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>v Pečovatelské službě Příbor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F27CFA">
        <w:rPr>
          <w:rFonts w:ascii="Verdana" w:hAnsi="Verdana"/>
          <w:b/>
        </w:rPr>
        <w:t>V</w:t>
      </w:r>
      <w:r w:rsidRPr="00F27CFA">
        <w:rPr>
          <w:rFonts w:ascii="Verdana" w:hAnsi="Verdana"/>
          <w:b/>
        </w:rPr>
        <w:t>7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Za středisko jedná ve věcech Smlouvy Šárka Tótová, </w:t>
      </w:r>
      <w:proofErr w:type="spellStart"/>
      <w:r w:rsidRPr="00F27CFA">
        <w:rPr>
          <w:rFonts w:ascii="Verdana" w:hAnsi="Verdana"/>
          <w:sz w:val="28"/>
          <w:szCs w:val="28"/>
        </w:rPr>
        <w:t>DiS</w:t>
      </w:r>
      <w:proofErr w:type="spellEnd"/>
      <w:r w:rsidRPr="00F27CFA">
        <w:rPr>
          <w:rFonts w:ascii="Verdana" w:hAnsi="Verdana"/>
          <w:sz w:val="28"/>
          <w:szCs w:val="28"/>
        </w:rPr>
        <w:t>. – vedoucí zařízení – sociální pracovnice 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 xml:space="preserve">spolu </w:t>
      </w:r>
      <w:proofErr w:type="gramStart"/>
      <w:r w:rsidRPr="00F27CFA">
        <w:rPr>
          <w:rFonts w:ascii="Verdana" w:hAnsi="Verdana"/>
          <w:sz w:val="28"/>
          <w:szCs w:val="28"/>
        </w:rPr>
        <w:t>uzavíráme</w:t>
      </w:r>
      <w:proofErr w:type="gramEnd"/>
      <w:r w:rsidRPr="00F27CFA">
        <w:rPr>
          <w:rFonts w:ascii="Verdana" w:hAnsi="Verdana"/>
          <w:sz w:val="28"/>
          <w:szCs w:val="28"/>
        </w:rPr>
        <w:t xml:space="preserve">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 xml:space="preserve">Smlouvu o poskytování sociálních služeb v Pečovatelské službě </w:t>
      </w:r>
      <w:proofErr w:type="gramStart"/>
      <w:r w:rsidRPr="00F27CFA">
        <w:rPr>
          <w:rFonts w:ascii="Verdana" w:hAnsi="Verdana"/>
          <w:b/>
          <w:bCs/>
          <w:sz w:val="32"/>
          <w:szCs w:val="32"/>
        </w:rPr>
        <w:t>Příbor</w:t>
      </w:r>
      <w:proofErr w:type="gramEnd"/>
      <w:r w:rsidRPr="00F27CFA">
        <w:rPr>
          <w:rFonts w:ascii="Verdana" w:hAnsi="Verdana"/>
          <w:b/>
          <w:bCs/>
          <w:sz w:val="32"/>
          <w:szCs w:val="32"/>
        </w:rPr>
        <w:t>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zprostředkování kontaktu se společenským prostředím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572752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rovněž z fakultativních činností.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2. Podrobný výčet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základních a fakultativních činností </w:t>
      </w:r>
      <w:r w:rsidRPr="00F27CFA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F27CFA">
        <w:rPr>
          <w:rFonts w:ascii="Verdana" w:hAnsi="Verdana"/>
          <w:sz w:val="32"/>
          <w:szCs w:val="32"/>
        </w:rPr>
        <w:t>sjednaného rozsahu poskytování služby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je</w:t>
      </w:r>
      <w:r w:rsidRPr="00F27CFA">
        <w:rPr>
          <w:rFonts w:ascii="Verdana" w:hAnsi="Verdana"/>
          <w:sz w:val="32"/>
          <w:szCs w:val="32"/>
        </w:rPr>
        <w:br/>
        <w:t xml:space="preserve">   </w:t>
      </w:r>
      <w:r w:rsidR="004E202D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 </w:t>
      </w:r>
      <w:r w:rsidR="004E202D" w:rsidRPr="00F27CFA">
        <w:rPr>
          <w:rFonts w:ascii="Verdana" w:hAnsi="Verdana"/>
          <w:sz w:val="32"/>
          <w:szCs w:val="32"/>
        </w:rPr>
        <w:t>uveden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 xml:space="preserve">v Příloze </w:t>
      </w:r>
      <w:proofErr w:type="gramStart"/>
      <w:r w:rsidR="004E202D" w:rsidRPr="00F27CFA">
        <w:rPr>
          <w:rFonts w:ascii="Verdana" w:hAnsi="Verdana"/>
          <w:sz w:val="32"/>
          <w:szCs w:val="32"/>
        </w:rPr>
        <w:t>č.2</w:t>
      </w:r>
      <w:r w:rsidR="00B8056C" w:rsidRPr="00F27CFA">
        <w:rPr>
          <w:rFonts w:ascii="Verdana" w:hAnsi="Verdana"/>
          <w:sz w:val="32"/>
          <w:szCs w:val="32"/>
        </w:rPr>
        <w:t xml:space="preserve"> 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F27CFA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 xml:space="preserve">ndividuálním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 jak je popsán níže (dále</w:t>
      </w:r>
      <w:r w:rsidR="006E3E02" w:rsidRPr="00F27CFA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</w:t>
      </w:r>
      <w:r w:rsidR="006E3E02" w:rsidRPr="00F27CFA">
        <w:rPr>
          <w:rFonts w:ascii="Verdana" w:hAnsi="Verdana"/>
          <w:sz w:val="32"/>
          <w:szCs w:val="32"/>
        </w:rPr>
        <w:lastRenderedPageBreak/>
        <w:t>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="00535CF0" w:rsidRPr="00F27CFA">
        <w:rPr>
          <w:rFonts w:ascii="Verdana" w:hAnsi="Verdana"/>
          <w:sz w:val="32"/>
          <w:szCs w:val="32"/>
        </w:rPr>
        <w:t xml:space="preserve"> </w:t>
      </w:r>
      <w:r w:rsidR="00535CF0" w:rsidRPr="00F27CF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:rsidR="00653E32" w:rsidRPr="00F27CFA" w:rsidRDefault="00653E32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Některé činnosti (hygienu, pedikúru a úpravu nehtů) mohu využívat </w:t>
      </w:r>
      <w:r w:rsidR="003202B9" w:rsidRPr="00F27CFA">
        <w:rPr>
          <w:rFonts w:ascii="Verdana" w:hAnsi="Verdana"/>
          <w:sz w:val="32"/>
          <w:szCs w:val="32"/>
        </w:rPr>
        <w:t xml:space="preserve">také </w:t>
      </w:r>
      <w:r w:rsidRPr="00F27CFA">
        <w:rPr>
          <w:rFonts w:ascii="Verdana" w:hAnsi="Verdana"/>
          <w:sz w:val="32"/>
          <w:szCs w:val="32"/>
        </w:rPr>
        <w:t xml:space="preserve">ambulantně, a to na adrese Jičínská 238, 742 58, Příbor (v místě sídla zařízení).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7:00 do 19:00.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F27CFA">
        <w:rPr>
          <w:rFonts w:ascii="Verdana" w:hAnsi="Verdana"/>
          <w:sz w:val="32"/>
          <w:szCs w:val="32"/>
        </w:rPr>
        <w:t>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 xml:space="preserve">před tím, než mi bude </w:t>
      </w:r>
      <w:r w:rsidR="006E3E02" w:rsidRPr="00F27CFA">
        <w:rPr>
          <w:rFonts w:ascii="Verdana" w:hAnsi="Verdana"/>
          <w:sz w:val="32"/>
          <w:szCs w:val="32"/>
        </w:rPr>
        <w:lastRenderedPageBreak/>
        <w:t>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nejpozději </w:t>
      </w:r>
      <w:r w:rsidR="00965A2C" w:rsidRPr="00F27CFA">
        <w:rPr>
          <w:rFonts w:ascii="Verdana" w:hAnsi="Verdana"/>
          <w:b/>
          <w:sz w:val="32"/>
          <w:szCs w:val="32"/>
        </w:rPr>
        <w:t>do 15</w:t>
      </w:r>
      <w:r w:rsidRPr="00F27CFA">
        <w:rPr>
          <w:rFonts w:ascii="Verdana" w:hAnsi="Verdana"/>
          <w:b/>
          <w:sz w:val="32"/>
          <w:szCs w:val="32"/>
        </w:rPr>
        <w:t>. dne</w:t>
      </w:r>
      <w:r w:rsidRPr="00F27CFA">
        <w:rPr>
          <w:rFonts w:ascii="Verdana" w:hAnsi="Verdana"/>
          <w:sz w:val="32"/>
          <w:szCs w:val="32"/>
        </w:rPr>
        <w:t xml:space="preserve"> v </w:t>
      </w:r>
      <w:r w:rsidR="006E3E02" w:rsidRPr="00F27CFA">
        <w:rPr>
          <w:rFonts w:ascii="Verdana" w:hAnsi="Verdana"/>
          <w:sz w:val="32"/>
          <w:szCs w:val="32"/>
        </w:rPr>
        <w:t>kalendářním měsíci 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F27CFA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F27CFA">
        <w:rPr>
          <w:rFonts w:ascii="Verdana" w:hAnsi="Verdana"/>
          <w:b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>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Část úhrady, a to platba za obědy (nikoli za dovoz obědů), se platí zálohově, a to do </w:t>
      </w:r>
      <w:r w:rsidRPr="00F27CFA">
        <w:rPr>
          <w:rFonts w:ascii="Verdana" w:hAnsi="Verdana"/>
          <w:b/>
          <w:sz w:val="32"/>
          <w:szCs w:val="32"/>
        </w:rPr>
        <w:t xml:space="preserve">1. </w:t>
      </w:r>
      <w:r w:rsidRPr="00F27CFA">
        <w:rPr>
          <w:rFonts w:ascii="Verdana" w:hAnsi="Verdana"/>
          <w:sz w:val="32"/>
          <w:szCs w:val="32"/>
        </w:rPr>
        <w:t xml:space="preserve">dne v kalendářním měsíci, za který má být zaplacena.   </w:t>
      </w:r>
    </w:p>
    <w:p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Zavazuji se</w:t>
      </w:r>
      <w:r w:rsidR="00E24C0C" w:rsidRPr="00F27CFA">
        <w:rPr>
          <w:rFonts w:ascii="Verdana" w:hAnsi="Verdana"/>
          <w:bCs/>
          <w:sz w:val="32"/>
          <w:szCs w:val="32"/>
        </w:rPr>
        <w:t xml:space="preserve"> platit úhradu v hotovosti v daném termínu stanovenému pracovníku zařízení nebo po dohodě převodem na účet č. 1644262369/0800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P</w:t>
      </w:r>
      <w:r w:rsidRPr="00F27CFA">
        <w:rPr>
          <w:rFonts w:ascii="Verdana" w:hAnsi="Verdana"/>
          <w:sz w:val="32"/>
          <w:szCs w:val="32"/>
        </w:rPr>
        <w:t xml:space="preserve">řeplatky na úhradách za služby poskytované Poskytovatelem podle této Smlouvy je Poskytovatel povinen vyúčtovat a písemné vyúčtování mi předat nejpozději do konce měsíce následujícího po měsíci, </w:t>
      </w:r>
      <w:r w:rsidRPr="00F27CFA">
        <w:rPr>
          <w:rFonts w:ascii="Verdana" w:hAnsi="Verdana"/>
          <w:sz w:val="32"/>
          <w:szCs w:val="32"/>
        </w:rPr>
        <w:br/>
        <w:t>za nějž přeplatek vznikl. Poskytovatel je povinen přeplatek vyplatit v hotovosti nejpozději ve lhůtě, v jaké je povinen předat vyúčtování tohoto přeplatku.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 xml:space="preserve">(příloha </w:t>
      </w:r>
      <w:proofErr w:type="gramStart"/>
      <w:r w:rsidRPr="00F27CFA">
        <w:rPr>
          <w:rFonts w:ascii="Verdana" w:hAnsi="Verdana"/>
        </w:rPr>
        <w:t>č.1 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</w:t>
      </w:r>
      <w:proofErr w:type="gramStart"/>
      <w:r w:rsidRPr="00F27CFA">
        <w:rPr>
          <w:rFonts w:ascii="Verdana" w:hAnsi="Verdana"/>
        </w:rPr>
        <w:t>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Práva a povinnosti uživatele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opakované porušování vnitřních pravidel, které</w:t>
      </w:r>
      <w:r w:rsidRPr="00F27CFA">
        <w:rPr>
          <w:rFonts w:ascii="Verdana" w:hAnsi="Verdana"/>
          <w:sz w:val="32"/>
          <w:szCs w:val="32"/>
        </w:rPr>
        <w:br/>
        <w:t xml:space="preserve">   vyplývají z dokumentu s názvem Práva a povinnosti</w:t>
      </w:r>
      <w:r w:rsidRPr="00F27CFA">
        <w:rPr>
          <w:rFonts w:ascii="Verdana" w:hAnsi="Verdana"/>
          <w:sz w:val="32"/>
          <w:szCs w:val="32"/>
        </w:rPr>
        <w:br/>
        <w:t xml:space="preserve">   uživatele Pečovatelské služby Příbor,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(např. živelné pohromy, nedostatečné dotace apod.).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</w:t>
      </w:r>
      <w:proofErr w:type="gramStart"/>
      <w:r w:rsidRPr="00F27CFA">
        <w:rPr>
          <w:rFonts w:ascii="Verdana" w:hAnsi="Verdana"/>
          <w:sz w:val="32"/>
          <w:szCs w:val="32"/>
        </w:rPr>
        <w:t>případech 3.a) až</w:t>
      </w:r>
      <w:proofErr w:type="gramEnd"/>
      <w:r w:rsidRPr="00F27CFA">
        <w:rPr>
          <w:rFonts w:ascii="Verdana" w:hAnsi="Verdana"/>
          <w:sz w:val="32"/>
          <w:szCs w:val="32"/>
        </w:rPr>
        <w:t xml:space="preserve">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</w:t>
      </w:r>
      <w:proofErr w:type="spellStart"/>
      <w:r w:rsidRPr="00F27CFA">
        <w:rPr>
          <w:rFonts w:ascii="Verdana" w:hAnsi="Verdana"/>
          <w:sz w:val="32"/>
          <w:szCs w:val="32"/>
        </w:rPr>
        <w:t>Příboře</w:t>
      </w:r>
      <w:proofErr w:type="spellEnd"/>
      <w:r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F27CFA">
        <w:rPr>
          <w:rFonts w:ascii="Verdana" w:hAnsi="Verdana"/>
          <w:sz w:val="28"/>
          <w:szCs w:val="28"/>
        </w:rPr>
        <w:t>)</w:t>
      </w:r>
      <w:r w:rsidRPr="00F27CFA">
        <w:rPr>
          <w:rFonts w:ascii="Verdana" w:hAnsi="Verdana"/>
          <w:sz w:val="28"/>
          <w:szCs w:val="28"/>
        </w:rPr>
        <w:t xml:space="preserve">                         Šárka Tótová, </w:t>
      </w:r>
      <w:proofErr w:type="spellStart"/>
      <w:r w:rsidRPr="00F27CFA">
        <w:rPr>
          <w:rFonts w:ascii="Verdana" w:hAnsi="Verdana"/>
          <w:sz w:val="28"/>
          <w:szCs w:val="28"/>
        </w:rPr>
        <w:t>DiS</w:t>
      </w:r>
      <w:proofErr w:type="spellEnd"/>
      <w:r w:rsidRPr="00F27CFA">
        <w:rPr>
          <w:rFonts w:ascii="Verdana" w:hAnsi="Verdana"/>
          <w:sz w:val="28"/>
          <w:szCs w:val="28"/>
        </w:rPr>
        <w:t>.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bookmarkStart w:id="0" w:name="_GoBack"/>
      <w:bookmarkEnd w:id="0"/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B7" w:rsidRDefault="00C832B7">
      <w:r>
        <w:separator/>
      </w:r>
    </w:p>
  </w:endnote>
  <w:endnote w:type="continuationSeparator" w:id="0">
    <w:p w:rsidR="00C832B7" w:rsidRDefault="00C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B7" w:rsidRDefault="00C832B7">
      <w:r>
        <w:separator/>
      </w:r>
    </w:p>
  </w:footnote>
  <w:footnote w:type="continuationSeparator" w:id="0">
    <w:p w:rsidR="00C832B7" w:rsidRDefault="00C8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9C" w:rsidRDefault="00E24C0C" w:rsidP="00F3539C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275" cy="542925"/>
          <wp:effectExtent l="0" t="0" r="9525" b="9525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F0">
      <w:rPr>
        <w:rFonts w:ascii="Verdana" w:hAnsi="Verdana"/>
        <w:b/>
        <w:sz w:val="22"/>
        <w:szCs w:val="22"/>
      </w:rPr>
      <w:t>Diakonie ČCE – středisko v Ostravě</w:t>
    </w:r>
  </w:p>
  <w:p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:rsidR="00F3539C" w:rsidRPr="00F3539C" w:rsidRDefault="00535CF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121592"/>
    <w:rsid w:val="00130779"/>
    <w:rsid w:val="0018691F"/>
    <w:rsid w:val="00190BC9"/>
    <w:rsid w:val="003202B9"/>
    <w:rsid w:val="004E202D"/>
    <w:rsid w:val="005300FF"/>
    <w:rsid w:val="00535CF0"/>
    <w:rsid w:val="00572752"/>
    <w:rsid w:val="00573486"/>
    <w:rsid w:val="00576EB0"/>
    <w:rsid w:val="006215B7"/>
    <w:rsid w:val="00653E32"/>
    <w:rsid w:val="006E3E02"/>
    <w:rsid w:val="008C12C1"/>
    <w:rsid w:val="00965A2C"/>
    <w:rsid w:val="00967D86"/>
    <w:rsid w:val="00A05694"/>
    <w:rsid w:val="00AB3DB0"/>
    <w:rsid w:val="00B8056C"/>
    <w:rsid w:val="00C832B7"/>
    <w:rsid w:val="00D432E3"/>
    <w:rsid w:val="00DE00BE"/>
    <w:rsid w:val="00E24C0C"/>
    <w:rsid w:val="00E37346"/>
    <w:rsid w:val="00F27CFA"/>
    <w:rsid w:val="00F71437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A805-9C11-4FB9-8C1C-8B15604E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1297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16</cp:revision>
  <cp:lastPrinted>2019-01-29T09:20:00Z</cp:lastPrinted>
  <dcterms:created xsi:type="dcterms:W3CDTF">2018-09-03T11:43:00Z</dcterms:created>
  <dcterms:modified xsi:type="dcterms:W3CDTF">2019-01-29T09:20:00Z</dcterms:modified>
</cp:coreProperties>
</file>